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790" w:rsidRPr="009241F2" w:rsidRDefault="00ED3790" w:rsidP="009241F2">
      <w:pPr>
        <w:pStyle w:val="1"/>
        <w:pBdr>
          <w:bottom w:val="single" w:sz="6" w:space="15" w:color="D6DBDF"/>
        </w:pBdr>
        <w:spacing w:before="0" w:beforeAutospacing="0" w:after="0" w:afterAutospacing="0"/>
        <w:jc w:val="center"/>
        <w:rPr>
          <w:sz w:val="28"/>
          <w:szCs w:val="28"/>
        </w:rPr>
      </w:pPr>
      <w:r w:rsidRPr="009241F2">
        <w:rPr>
          <w:sz w:val="28"/>
          <w:szCs w:val="28"/>
        </w:rPr>
        <w:t>Тема: «</w:t>
      </w:r>
      <w:r w:rsidR="009241F2" w:rsidRPr="009241F2">
        <w:rPr>
          <w:bCs w:val="0"/>
          <w:color w:val="000000"/>
          <w:sz w:val="28"/>
          <w:szCs w:val="28"/>
        </w:rPr>
        <w:t>Уголовная ответственность за уклонение от уплаты страховых взносов</w:t>
      </w:r>
      <w:r w:rsidRPr="009241F2">
        <w:rPr>
          <w:sz w:val="28"/>
          <w:szCs w:val="28"/>
        </w:rPr>
        <w:t>»</w:t>
      </w:r>
    </w:p>
    <w:p w:rsidR="009241F2" w:rsidRPr="009241F2" w:rsidRDefault="009241F2" w:rsidP="009241F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241F2">
        <w:rPr>
          <w:sz w:val="28"/>
          <w:szCs w:val="28"/>
        </w:rPr>
        <w:t>несены существенные изменения в Уголовный кодекс РФ и Уголовно-процессуальный кодекс РФ, касающиеся введения уголовной ответственности для лиц, уклонившихся от уплаты страховых взносов, вступившие в законную силу</w:t>
      </w:r>
      <w:r>
        <w:rPr>
          <w:sz w:val="28"/>
          <w:szCs w:val="28"/>
        </w:rPr>
        <w:t xml:space="preserve"> с 10.08.</w:t>
      </w:r>
      <w:r w:rsidRPr="009241F2">
        <w:rPr>
          <w:sz w:val="28"/>
          <w:szCs w:val="28"/>
        </w:rPr>
        <w:t>2017 года.</w:t>
      </w:r>
    </w:p>
    <w:p w:rsidR="009241F2" w:rsidRPr="009241F2" w:rsidRDefault="009241F2" w:rsidP="009241F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Так были</w:t>
      </w:r>
      <w:r w:rsidRPr="009241F2">
        <w:rPr>
          <w:sz w:val="28"/>
          <w:szCs w:val="28"/>
        </w:rPr>
        <w:t xml:space="preserve"> внесены изменения и дополнения в статьи 198, 199, 199.1 и 199.2 УК РФ, касающиеся установления уголовной ответственности плательщиков страховых взносов (в части вносов, уплачиваемых в соответствии с</w:t>
      </w:r>
      <w:proofErr w:type="gramEnd"/>
      <w:r w:rsidRPr="009241F2">
        <w:rPr>
          <w:sz w:val="28"/>
          <w:szCs w:val="28"/>
        </w:rPr>
        <w:t xml:space="preserve"> законодательством о налогах и сборах).</w:t>
      </w:r>
    </w:p>
    <w:p w:rsidR="009241F2" w:rsidRPr="009241F2" w:rsidRDefault="009241F2" w:rsidP="009241F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241F2">
        <w:rPr>
          <w:sz w:val="28"/>
          <w:szCs w:val="28"/>
        </w:rPr>
        <w:t>Помимо этого, введены новые статьи - 199.3 и 199.4 УК РФ, предусматривающие специальные составы преступлений за уклонение страхователя (физического и юридического лица соответственно) от уплаты страховых взносов на обязательное социальное страхование от несчастных случаев на производстве и профессиональных заболеваний в государственный внебюджетный фонд.</w:t>
      </w:r>
    </w:p>
    <w:p w:rsidR="009241F2" w:rsidRPr="009241F2" w:rsidRDefault="009241F2" w:rsidP="009241F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241F2">
        <w:rPr>
          <w:sz w:val="28"/>
          <w:szCs w:val="28"/>
        </w:rPr>
        <w:t>Под физическим лицом - плательщиком страховых взносов, понимаются индивидуальные предприниматели и не являющиеся индивидуальными предпринимателями физические лица, которые производят выплаты и иные вознаграждения физическим лицам и обязаны уплачивать страховые взносы в соответствии с законодательством Российской Федерации. За неуплату страховых взносов организацией несут ответственность сотрудники юридического лица, по вине которых произошла недоимка (руководители, бухгалтеры и др.).</w:t>
      </w:r>
    </w:p>
    <w:p w:rsidR="009241F2" w:rsidRPr="009241F2" w:rsidRDefault="009241F2" w:rsidP="009241F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9241F2">
        <w:rPr>
          <w:sz w:val="28"/>
          <w:szCs w:val="28"/>
        </w:rPr>
        <w:t>Уголовная ответственность за совершение вышеназванных действий наступает только в случае образования недоимки в крупном размере, при этом для преступления, связанного с уклонением от уплаты взносов, которые администрирует налоговая (ст.ст. 198, 199 и 199.2 УК РФ), неуплаченная сумма будет включать недоимку не только по страховым взносам, но и по налогам и сборам.</w:t>
      </w:r>
      <w:proofErr w:type="gramEnd"/>
      <w:r w:rsidRPr="009241F2">
        <w:rPr>
          <w:sz w:val="28"/>
          <w:szCs w:val="28"/>
        </w:rPr>
        <w:t xml:space="preserve"> Такая недоимка для юридических лиц должна составить более 5 млн. руб. в пределах трех финансовых лет подряд при условии, что доля неуплаченных налогов, сборов, страховых взносов превышает 25% от подлежащих уплате сумм. Если недоимка окажется более 15 млн. руб., ее доля значения иметь не будет.</w:t>
      </w:r>
    </w:p>
    <w:p w:rsidR="009241F2" w:rsidRDefault="009241F2" w:rsidP="009241F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241F2">
        <w:rPr>
          <w:sz w:val="28"/>
          <w:szCs w:val="28"/>
        </w:rPr>
        <w:t xml:space="preserve">Для преступлений, которые касаются взносов на травматизм (ст.ст. 199.3 и 199.4 УК РФ), крупным размером считается меньшая сумма. </w:t>
      </w:r>
    </w:p>
    <w:p w:rsidR="009241F2" w:rsidRPr="009241F2" w:rsidRDefault="009241F2" w:rsidP="009241F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241F2">
        <w:rPr>
          <w:sz w:val="28"/>
          <w:szCs w:val="28"/>
        </w:rPr>
        <w:t>Например, для юридического лица недоимка должна составить более 2 млн. руб. в пределах трех финансовых лет подряд при условии, что доля неуплаченных страховых взносов в государственный внебюджетный фонд превышает 10% подлежащих уплате сумм страховых взносов. Если недоимка окажется более 6 млн. руб., ее доля значения иметь не будет.</w:t>
      </w:r>
    </w:p>
    <w:p w:rsidR="009241F2" w:rsidRPr="009241F2" w:rsidRDefault="009241F2" w:rsidP="009241F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9241F2">
        <w:rPr>
          <w:sz w:val="28"/>
          <w:szCs w:val="28"/>
        </w:rPr>
        <w:t xml:space="preserve">Лицо, впервые совершившее вышеназванные преступления, может быть освобождено от уголовной ответственности, если этим лицом, либо организацией, которым вменяется уклонение от уплаты налогов, сборов и (или) страховых взносов, полностью перечислены в соответствующий бюджет суммы </w:t>
      </w:r>
      <w:proofErr w:type="spellStart"/>
      <w:r w:rsidRPr="009241F2">
        <w:rPr>
          <w:sz w:val="28"/>
          <w:szCs w:val="28"/>
        </w:rPr>
        <w:lastRenderedPageBreak/>
        <w:t>неисчисленных</w:t>
      </w:r>
      <w:proofErr w:type="spellEnd"/>
      <w:r w:rsidRPr="009241F2">
        <w:rPr>
          <w:sz w:val="28"/>
          <w:szCs w:val="28"/>
        </w:rPr>
        <w:t xml:space="preserve">, </w:t>
      </w:r>
      <w:proofErr w:type="spellStart"/>
      <w:r w:rsidRPr="009241F2">
        <w:rPr>
          <w:sz w:val="28"/>
          <w:szCs w:val="28"/>
        </w:rPr>
        <w:t>неудержанных</w:t>
      </w:r>
      <w:proofErr w:type="spellEnd"/>
      <w:r w:rsidRPr="009241F2">
        <w:rPr>
          <w:sz w:val="28"/>
          <w:szCs w:val="28"/>
        </w:rPr>
        <w:t xml:space="preserve"> или </w:t>
      </w:r>
      <w:proofErr w:type="spellStart"/>
      <w:r w:rsidRPr="009241F2">
        <w:rPr>
          <w:sz w:val="28"/>
          <w:szCs w:val="28"/>
        </w:rPr>
        <w:t>неперечисленных</w:t>
      </w:r>
      <w:proofErr w:type="spellEnd"/>
      <w:r w:rsidRPr="009241F2">
        <w:rPr>
          <w:sz w:val="28"/>
          <w:szCs w:val="28"/>
        </w:rPr>
        <w:t xml:space="preserve"> налогов и (или) сборов и соответствующих пеней, а также сумма штрафа в размере, определяемом в соответствии с Налоговым кодексом РФ и законодательством об</w:t>
      </w:r>
      <w:proofErr w:type="gramEnd"/>
      <w:r w:rsidRPr="009241F2">
        <w:rPr>
          <w:sz w:val="28"/>
          <w:szCs w:val="28"/>
        </w:rPr>
        <w:t xml:space="preserve"> обязательном социальном </w:t>
      </w:r>
      <w:proofErr w:type="gramStart"/>
      <w:r w:rsidRPr="009241F2">
        <w:rPr>
          <w:sz w:val="28"/>
          <w:szCs w:val="28"/>
        </w:rPr>
        <w:t>страховании</w:t>
      </w:r>
      <w:proofErr w:type="gramEnd"/>
      <w:r w:rsidRPr="009241F2">
        <w:rPr>
          <w:sz w:val="28"/>
          <w:szCs w:val="28"/>
        </w:rPr>
        <w:t xml:space="preserve"> от несчастных случаев на производстве и профессиональных заболеваний.</w:t>
      </w:r>
    </w:p>
    <w:p w:rsidR="00C91183" w:rsidRPr="009241F2" w:rsidRDefault="00C91183" w:rsidP="00C911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01489" w:rsidRPr="009241F2" w:rsidRDefault="00A01489" w:rsidP="00C54498">
      <w:pPr>
        <w:tabs>
          <w:tab w:val="left" w:pos="1200"/>
        </w:tabs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D3790" w:rsidRPr="009241F2" w:rsidRDefault="009241F2" w:rsidP="00C911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И.о. п</w:t>
      </w:r>
      <w:r w:rsidR="00ED3790" w:rsidRPr="009241F2">
        <w:rPr>
          <w:rFonts w:ascii="Times New Roman" w:hAnsi="Times New Roman" w:cs="Times New Roman"/>
          <w:sz w:val="28"/>
          <w:szCs w:val="28"/>
          <w:shd w:val="clear" w:color="auto" w:fill="FFFFFF"/>
        </w:rPr>
        <w:t>рокурор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ED3790" w:rsidRPr="009241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района</w:t>
      </w:r>
    </w:p>
    <w:p w:rsidR="00ED3790" w:rsidRPr="009241F2" w:rsidRDefault="00ED3790" w:rsidP="00C911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D3790" w:rsidRPr="009241F2" w:rsidRDefault="009241F2" w:rsidP="00C911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юрист 1 класса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      С.В.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Бервинов</w:t>
      </w:r>
      <w:proofErr w:type="spellEnd"/>
    </w:p>
    <w:p w:rsidR="00C91183" w:rsidRPr="009241F2" w:rsidRDefault="00C91183" w:rsidP="00C9118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A01489" w:rsidRPr="009241F2" w:rsidRDefault="00A01489" w:rsidP="00C9118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A01489" w:rsidRPr="009241F2" w:rsidRDefault="00A01489" w:rsidP="00C9118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C54498" w:rsidRPr="009241F2" w:rsidRDefault="00C54498" w:rsidP="00C9118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C54498" w:rsidRPr="009241F2" w:rsidRDefault="00C54498" w:rsidP="00C9118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C54498" w:rsidRPr="009241F2" w:rsidRDefault="00C54498" w:rsidP="00C9118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C54498" w:rsidRDefault="00C54498" w:rsidP="00C9118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241F2" w:rsidRDefault="009241F2" w:rsidP="00C9118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241F2" w:rsidRDefault="009241F2" w:rsidP="00C9118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241F2" w:rsidRDefault="009241F2" w:rsidP="00C9118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241F2" w:rsidRDefault="009241F2" w:rsidP="00C9118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241F2" w:rsidRDefault="009241F2" w:rsidP="00C9118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241F2" w:rsidRDefault="009241F2" w:rsidP="00C9118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241F2" w:rsidRDefault="009241F2" w:rsidP="00C9118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241F2" w:rsidRDefault="009241F2" w:rsidP="00C9118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241F2" w:rsidRDefault="009241F2" w:rsidP="00C9118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241F2" w:rsidRDefault="009241F2" w:rsidP="00C9118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241F2" w:rsidRDefault="009241F2" w:rsidP="00C9118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241F2" w:rsidRDefault="009241F2" w:rsidP="00C9118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241F2" w:rsidRDefault="009241F2" w:rsidP="00C9118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241F2" w:rsidRDefault="009241F2" w:rsidP="00C9118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241F2" w:rsidRDefault="009241F2" w:rsidP="00C9118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241F2" w:rsidRDefault="009241F2" w:rsidP="00C9118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C54498" w:rsidRPr="009241F2" w:rsidRDefault="00C54498" w:rsidP="00C9118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C54498" w:rsidRPr="009241F2" w:rsidRDefault="00C54498" w:rsidP="00C9118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C54498" w:rsidRPr="009241F2" w:rsidRDefault="00C54498" w:rsidP="00C9118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A01489" w:rsidRPr="009241F2" w:rsidRDefault="00A01489" w:rsidP="00C9118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04762" w:rsidRPr="009241F2" w:rsidRDefault="009241F2" w:rsidP="00C91183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9241F2">
        <w:rPr>
          <w:rFonts w:ascii="Times New Roman" w:hAnsi="Times New Roman" w:cs="Times New Roman"/>
          <w:sz w:val="24"/>
          <w:szCs w:val="24"/>
        </w:rPr>
        <w:t>12.09</w:t>
      </w:r>
      <w:r w:rsidR="002E3A5E" w:rsidRPr="009241F2">
        <w:rPr>
          <w:rFonts w:ascii="Times New Roman" w:hAnsi="Times New Roman" w:cs="Times New Roman"/>
          <w:sz w:val="24"/>
          <w:szCs w:val="24"/>
        </w:rPr>
        <w:t>.2017</w:t>
      </w:r>
    </w:p>
    <w:sectPr w:rsidR="00704762" w:rsidRPr="009241F2" w:rsidSect="009241F2">
      <w:pgSz w:w="11906" w:h="16838"/>
      <w:pgMar w:top="1134" w:right="566" w:bottom="127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966EB0"/>
    <w:multiLevelType w:val="multilevel"/>
    <w:tmpl w:val="455C2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257A"/>
    <w:rsid w:val="00034590"/>
    <w:rsid w:val="00035C4E"/>
    <w:rsid w:val="00174FC4"/>
    <w:rsid w:val="002E3A5E"/>
    <w:rsid w:val="00312637"/>
    <w:rsid w:val="003B52FC"/>
    <w:rsid w:val="003D2BA6"/>
    <w:rsid w:val="003D3A29"/>
    <w:rsid w:val="003F52A7"/>
    <w:rsid w:val="00487A1F"/>
    <w:rsid w:val="00492A8A"/>
    <w:rsid w:val="00522E27"/>
    <w:rsid w:val="0055147F"/>
    <w:rsid w:val="005A162E"/>
    <w:rsid w:val="00634FFE"/>
    <w:rsid w:val="006563D8"/>
    <w:rsid w:val="006B417D"/>
    <w:rsid w:val="00704762"/>
    <w:rsid w:val="008452F0"/>
    <w:rsid w:val="008F2C58"/>
    <w:rsid w:val="009167F9"/>
    <w:rsid w:val="009241F2"/>
    <w:rsid w:val="00936A88"/>
    <w:rsid w:val="00945E86"/>
    <w:rsid w:val="00952200"/>
    <w:rsid w:val="009A3704"/>
    <w:rsid w:val="00A01489"/>
    <w:rsid w:val="00C54498"/>
    <w:rsid w:val="00C91183"/>
    <w:rsid w:val="00D75C95"/>
    <w:rsid w:val="00DC6C74"/>
    <w:rsid w:val="00E5440E"/>
    <w:rsid w:val="00E56346"/>
    <w:rsid w:val="00E62E10"/>
    <w:rsid w:val="00E92C52"/>
    <w:rsid w:val="00ED3790"/>
    <w:rsid w:val="00EE434C"/>
    <w:rsid w:val="00EF257A"/>
    <w:rsid w:val="00FE6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17D"/>
  </w:style>
  <w:style w:type="paragraph" w:styleId="1">
    <w:name w:val="heading 1"/>
    <w:basedOn w:val="a"/>
    <w:link w:val="10"/>
    <w:uiPriority w:val="9"/>
    <w:qFormat/>
    <w:rsid w:val="00EF25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257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EF257A"/>
  </w:style>
  <w:style w:type="paragraph" w:styleId="a3">
    <w:name w:val="Normal (Web)"/>
    <w:basedOn w:val="a"/>
    <w:uiPriority w:val="99"/>
    <w:unhideWhenUsed/>
    <w:rsid w:val="00EF2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EF257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F2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257A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semiHidden/>
    <w:rsid w:val="00ED379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Основной текст Знак"/>
    <w:basedOn w:val="a0"/>
    <w:link w:val="a7"/>
    <w:semiHidden/>
    <w:rsid w:val="00ED3790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List Paragraph"/>
    <w:basedOn w:val="a"/>
    <w:uiPriority w:val="34"/>
    <w:qFormat/>
    <w:rsid w:val="00E92C52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6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2017-09-13T12:28:00Z</cp:lastPrinted>
  <dcterms:created xsi:type="dcterms:W3CDTF">2017-09-20T03:09:00Z</dcterms:created>
  <dcterms:modified xsi:type="dcterms:W3CDTF">2017-09-26T05:14:00Z</dcterms:modified>
</cp:coreProperties>
</file>